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0070C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2017 China S</w:t>
      </w:r>
      <w:r>
        <w:rPr>
          <w:rFonts w:ascii="微软雅黑" w:hAnsi="微软雅黑" w:eastAsia="微软雅黑"/>
          <w:b/>
          <w:color w:val="0070C0"/>
          <w:sz w:val="24"/>
          <w:szCs w:val="24"/>
        </w:rPr>
        <w:t>o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lar Thermal Electricity C</w:t>
      </w:r>
      <w:r>
        <w:rPr>
          <w:rFonts w:ascii="微软雅黑" w:hAnsi="微软雅黑" w:eastAsia="微软雅黑"/>
          <w:b/>
          <w:color w:val="0070C0"/>
          <w:sz w:val="24"/>
          <w:szCs w:val="24"/>
        </w:rPr>
        <w:t>o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nference Program Overview (as of June 5)</w:t>
      </w:r>
    </w:p>
    <w:bookmarkEnd w:id="0"/>
    <w:tbl>
      <w:tblPr>
        <w:tblStyle w:val="3"/>
        <w:tblpPr w:leftFromText="180" w:rightFromText="180" w:vertAnchor="text" w:tblpXSpec="center" w:tblpY="1"/>
        <w:tblW w:w="14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424"/>
        <w:gridCol w:w="1970"/>
        <w:gridCol w:w="2396"/>
        <w:gridCol w:w="727"/>
        <w:gridCol w:w="2233"/>
        <w:gridCol w:w="2253"/>
        <w:gridCol w:w="1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2" w:type="dxa"/>
            <w:shd w:val="clear" w:color="auto" w:fill="4F81BD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b/>
                <w:color w:val="FFFFFF"/>
                <w:szCs w:val="21"/>
              </w:rPr>
            </w:pPr>
            <w:r>
              <w:rPr>
                <w:rFonts w:hint="eastAsia" w:ascii="华文细黑" w:hAnsi="华文细黑" w:eastAsia="华文细黑" w:cs="Arial"/>
                <w:b/>
                <w:color w:val="FFFFFF"/>
                <w:szCs w:val="21"/>
              </w:rPr>
              <w:t>Time</w:t>
            </w:r>
          </w:p>
        </w:tc>
        <w:tc>
          <w:tcPr>
            <w:tcW w:w="3394" w:type="dxa"/>
            <w:gridSpan w:val="2"/>
            <w:shd w:val="clear" w:color="auto" w:fill="4F81BD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b/>
                <w:color w:val="FFFFFF"/>
                <w:szCs w:val="21"/>
              </w:rPr>
            </w:pPr>
            <w:r>
              <w:rPr>
                <w:rFonts w:hint="eastAsia" w:ascii="华文细黑" w:hAnsi="华文细黑" w:eastAsia="华文细黑" w:cs="Arial"/>
                <w:b/>
                <w:color w:val="FFFFFF"/>
                <w:szCs w:val="21"/>
              </w:rPr>
              <w:t>Aug. 7 (Monday)</w:t>
            </w:r>
          </w:p>
        </w:tc>
        <w:tc>
          <w:tcPr>
            <w:tcW w:w="2396" w:type="dxa"/>
            <w:shd w:val="clear" w:color="auto" w:fill="4F81BD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b/>
                <w:color w:val="FFFFFF"/>
                <w:szCs w:val="21"/>
              </w:rPr>
            </w:pPr>
            <w:r>
              <w:rPr>
                <w:rFonts w:hint="eastAsia" w:ascii="华文细黑" w:hAnsi="华文细黑" w:eastAsia="华文细黑" w:cs="Arial"/>
                <w:b/>
                <w:color w:val="FFFFFF"/>
                <w:szCs w:val="21"/>
              </w:rPr>
              <w:t>Aug. 8 (Tuesday)</w:t>
            </w:r>
          </w:p>
        </w:tc>
        <w:tc>
          <w:tcPr>
            <w:tcW w:w="5213" w:type="dxa"/>
            <w:gridSpan w:val="3"/>
            <w:shd w:val="clear" w:color="auto" w:fill="4F81BD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b/>
                <w:color w:val="FFFFFF"/>
                <w:szCs w:val="21"/>
              </w:rPr>
            </w:pPr>
            <w:r>
              <w:rPr>
                <w:rFonts w:hint="eastAsia" w:ascii="华文细黑" w:hAnsi="华文细黑" w:eastAsia="华文细黑" w:cs="Arial"/>
                <w:b/>
                <w:color w:val="FFFFFF"/>
                <w:szCs w:val="21"/>
              </w:rPr>
              <w:t>Aug. 9 (</w:t>
            </w:r>
            <w:r>
              <w:rPr>
                <w:rFonts w:ascii="华文细黑" w:hAnsi="华文细黑" w:eastAsia="华文细黑" w:cs="Arial"/>
                <w:b/>
                <w:color w:val="FFFFFF"/>
                <w:szCs w:val="21"/>
              </w:rPr>
              <w:t>Wednesday</w:t>
            </w:r>
            <w:r>
              <w:rPr>
                <w:rFonts w:hint="eastAsia" w:ascii="华文细黑" w:hAnsi="华文细黑" w:eastAsia="华文细黑" w:cs="Arial"/>
                <w:b/>
                <w:color w:val="FFFFFF"/>
                <w:szCs w:val="21"/>
              </w:rPr>
              <w:t>)</w:t>
            </w:r>
          </w:p>
        </w:tc>
        <w:tc>
          <w:tcPr>
            <w:tcW w:w="2615" w:type="dxa"/>
            <w:gridSpan w:val="2"/>
            <w:shd w:val="clear" w:color="auto" w:fill="4F81BD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b/>
                <w:color w:val="FFFFFF"/>
                <w:szCs w:val="21"/>
              </w:rPr>
            </w:pPr>
            <w:r>
              <w:rPr>
                <w:rFonts w:hint="eastAsia" w:ascii="华文细黑" w:hAnsi="华文细黑" w:eastAsia="华文细黑" w:cs="Arial"/>
                <w:b/>
                <w:color w:val="FFFFFF"/>
                <w:szCs w:val="21"/>
              </w:rPr>
              <w:t>Aug. 10(</w:t>
            </w:r>
            <w:r>
              <w:rPr>
                <w:rFonts w:ascii="华文细黑" w:hAnsi="华文细黑" w:eastAsia="华文细黑" w:cs="Arial"/>
                <w:b/>
                <w:color w:val="FFFFFF"/>
                <w:szCs w:val="21"/>
              </w:rPr>
              <w:t>Thursday</w:t>
            </w:r>
            <w:r>
              <w:rPr>
                <w:rFonts w:hint="eastAsia" w:ascii="华文细黑" w:hAnsi="华文细黑" w:eastAsia="华文细黑" w:cs="Arial"/>
                <w:b/>
                <w:color w:val="FFFFFF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8:30</w:t>
            </w:r>
          </w:p>
        </w:tc>
        <w:tc>
          <w:tcPr>
            <w:tcW w:w="339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396" w:type="dxa"/>
            <w:vMerge w:val="restart"/>
            <w:shd w:val="clear" w:color="auto" w:fill="DAEEF3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O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pening ceremony</w:t>
            </w:r>
          </w:p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S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 xml:space="preserve">peeches </w:t>
            </w:r>
          </w:p>
        </w:tc>
        <w:tc>
          <w:tcPr>
            <w:tcW w:w="2960" w:type="dxa"/>
            <w:gridSpan w:val="2"/>
            <w:vMerge w:val="restart"/>
            <w:shd w:val="clear" w:color="auto" w:fill="EAF1DD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S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olar concentration and heat collection</w:t>
            </w:r>
          </w:p>
        </w:tc>
        <w:tc>
          <w:tcPr>
            <w:tcW w:w="2253" w:type="dxa"/>
            <w:vMerge w:val="restart"/>
            <w:shd w:val="clear" w:color="auto" w:fill="CCC0D9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T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hermal storage and heat exchange</w:t>
            </w:r>
          </w:p>
        </w:tc>
        <w:tc>
          <w:tcPr>
            <w:tcW w:w="2615" w:type="dxa"/>
            <w:gridSpan w:val="2"/>
            <w:vMerge w:val="restart"/>
            <w:shd w:val="clear" w:color="auto" w:fill="FDE9D9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DCTC 10MW Linear Fresnel (molten salt) system</w:t>
            </w:r>
          </w:p>
          <w:p>
            <w:pPr>
              <w:pStyle w:val="4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Shouhang Resources S</w:t>
            </w:r>
            <w:r>
              <w:rPr>
                <w:rFonts w:ascii="华文细黑" w:hAnsi="华文细黑" w:eastAsia="华文细黑" w:cs="Arial"/>
                <w:color w:val="000000"/>
                <w:szCs w:val="21"/>
              </w:rPr>
              <w:t>a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ving 10MW tower (molten salt)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9:00</w:t>
            </w:r>
          </w:p>
        </w:tc>
        <w:tc>
          <w:tcPr>
            <w:tcW w:w="339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396" w:type="dxa"/>
            <w:vMerge w:val="continue"/>
            <w:shd w:val="clear" w:color="auto" w:fill="DAEEF3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960" w:type="dxa"/>
            <w:gridSpan w:val="2"/>
            <w:vMerge w:val="continue"/>
            <w:shd w:val="clear" w:color="auto" w:fill="EAF1DD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253" w:type="dxa"/>
            <w:vMerge w:val="continue"/>
            <w:shd w:val="clear" w:color="auto" w:fill="CCC0D9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615" w:type="dxa"/>
            <w:gridSpan w:val="2"/>
            <w:vMerge w:val="continue"/>
            <w:shd w:val="clear" w:color="auto" w:fill="FDE9D9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9:30</w:t>
            </w:r>
          </w:p>
        </w:tc>
        <w:tc>
          <w:tcPr>
            <w:tcW w:w="339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396" w:type="dxa"/>
            <w:shd w:val="clear" w:color="auto" w:fill="FDE9D9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K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 xml:space="preserve">eynote speeches </w:t>
            </w:r>
          </w:p>
        </w:tc>
        <w:tc>
          <w:tcPr>
            <w:tcW w:w="2960" w:type="dxa"/>
            <w:gridSpan w:val="2"/>
            <w:vMerge w:val="continue"/>
            <w:shd w:val="clear" w:color="auto" w:fill="EAF1DD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253" w:type="dxa"/>
            <w:vMerge w:val="continue"/>
            <w:shd w:val="clear" w:color="auto" w:fill="CCC0D9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615" w:type="dxa"/>
            <w:gridSpan w:val="2"/>
            <w:vMerge w:val="continue"/>
            <w:shd w:val="clear" w:color="auto" w:fill="FDE9D9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10:30</w:t>
            </w:r>
          </w:p>
        </w:tc>
        <w:tc>
          <w:tcPr>
            <w:tcW w:w="339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396" w:type="dxa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C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offee break</w:t>
            </w:r>
          </w:p>
        </w:tc>
        <w:tc>
          <w:tcPr>
            <w:tcW w:w="5213" w:type="dxa"/>
            <w:gridSpan w:val="3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C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offee break</w:t>
            </w:r>
          </w:p>
        </w:tc>
        <w:tc>
          <w:tcPr>
            <w:tcW w:w="2615" w:type="dxa"/>
            <w:gridSpan w:val="2"/>
            <w:vMerge w:val="continue"/>
            <w:shd w:val="clear" w:color="auto" w:fill="FDE9D9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11:00</w:t>
            </w:r>
          </w:p>
        </w:tc>
        <w:tc>
          <w:tcPr>
            <w:tcW w:w="339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396" w:type="dxa"/>
            <w:vMerge w:val="restart"/>
            <w:shd w:val="clear" w:color="auto" w:fill="FDE9D9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K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eynote speeches</w:t>
            </w:r>
          </w:p>
        </w:tc>
        <w:tc>
          <w:tcPr>
            <w:tcW w:w="2960" w:type="dxa"/>
            <w:gridSpan w:val="2"/>
            <w:vMerge w:val="restart"/>
            <w:shd w:val="clear" w:color="auto" w:fill="EAF1DD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S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olar concentration and heat collection</w:t>
            </w:r>
          </w:p>
        </w:tc>
        <w:tc>
          <w:tcPr>
            <w:tcW w:w="2253" w:type="dxa"/>
            <w:vMerge w:val="restart"/>
            <w:shd w:val="clear" w:color="auto" w:fill="E5DFEC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T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hermal storage and heat exchange</w:t>
            </w:r>
          </w:p>
        </w:tc>
        <w:tc>
          <w:tcPr>
            <w:tcW w:w="2615" w:type="dxa"/>
            <w:gridSpan w:val="2"/>
            <w:vMerge w:val="continue"/>
            <w:shd w:val="clear" w:color="auto" w:fill="FDE9D9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12:00</w:t>
            </w:r>
          </w:p>
        </w:tc>
        <w:tc>
          <w:tcPr>
            <w:tcW w:w="339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396" w:type="dxa"/>
            <w:vMerge w:val="continue"/>
            <w:shd w:val="clear" w:color="auto" w:fill="FDE9D9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960" w:type="dxa"/>
            <w:gridSpan w:val="2"/>
            <w:vMerge w:val="continue"/>
            <w:shd w:val="clear" w:color="auto" w:fill="EAF1DD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253" w:type="dxa"/>
            <w:vMerge w:val="continue"/>
            <w:shd w:val="clear" w:color="auto" w:fill="E5DFEC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615" w:type="dxa"/>
            <w:gridSpan w:val="2"/>
            <w:vMerge w:val="continue"/>
            <w:shd w:val="clear" w:color="auto" w:fill="FDE9D9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13:00</w:t>
            </w:r>
          </w:p>
        </w:tc>
        <w:tc>
          <w:tcPr>
            <w:tcW w:w="339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10224" w:type="dxa"/>
            <w:gridSpan w:val="6"/>
            <w:shd w:val="clear" w:color="auto" w:fill="B6DDE8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Lunch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13:30</w:t>
            </w:r>
          </w:p>
        </w:tc>
        <w:tc>
          <w:tcPr>
            <w:tcW w:w="1424" w:type="dxa"/>
            <w:vMerge w:val="restart"/>
            <w:shd w:val="clear" w:color="auto" w:fill="FBD4B4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R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egistration</w:t>
            </w: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396" w:type="dxa"/>
            <w:shd w:val="clear" w:color="auto" w:fill="CCC0D9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CSP system design and commissioning</w:t>
            </w:r>
          </w:p>
        </w:tc>
        <w:tc>
          <w:tcPr>
            <w:tcW w:w="2960" w:type="dxa"/>
            <w:gridSpan w:val="2"/>
            <w:shd w:val="clear" w:color="auto" w:fill="92D050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O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 xml:space="preserve">ther solar </w:t>
            </w:r>
            <w:r>
              <w:rPr>
                <w:rFonts w:ascii="华文细黑" w:hAnsi="华文细黑" w:eastAsia="华文细黑" w:cs="Arial"/>
                <w:color w:val="000000"/>
                <w:szCs w:val="21"/>
              </w:rPr>
              <w:t>concentrating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 xml:space="preserve"> </w:t>
            </w:r>
            <w:r>
              <w:rPr>
                <w:rFonts w:ascii="华文细黑" w:hAnsi="华文细黑" w:eastAsia="华文细黑" w:cs="Arial"/>
                <w:color w:val="000000"/>
                <w:szCs w:val="21"/>
              </w:rPr>
              <w:t>application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 xml:space="preserve"> technologies</w:t>
            </w:r>
          </w:p>
        </w:tc>
        <w:tc>
          <w:tcPr>
            <w:tcW w:w="2254" w:type="dxa"/>
            <w:gridSpan w:val="2"/>
            <w:shd w:val="clear" w:color="auto" w:fill="EAF1DD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CSP product testing and evaluation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E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 xml:space="preserve">nd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15: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3</w:t>
            </w:r>
            <w:r>
              <w:rPr>
                <w:rFonts w:ascii="华文细黑" w:hAnsi="华文细黑" w:eastAsia="华文细黑" w:cs="Arial"/>
                <w:color w:val="000000"/>
                <w:szCs w:val="21"/>
              </w:rPr>
              <w:t>0</w:t>
            </w:r>
          </w:p>
        </w:tc>
        <w:tc>
          <w:tcPr>
            <w:tcW w:w="1424" w:type="dxa"/>
            <w:vMerge w:val="continue"/>
            <w:shd w:val="clear" w:color="auto" w:fill="FBD4B4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1970" w:type="dxa"/>
            <w:vMerge w:val="restart"/>
            <w:shd w:val="clear" w:color="auto" w:fill="B6DDE8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C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losed-door meeting</w:t>
            </w:r>
          </w:p>
        </w:tc>
        <w:tc>
          <w:tcPr>
            <w:tcW w:w="2396" w:type="dxa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C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offee break</w:t>
            </w:r>
          </w:p>
        </w:tc>
        <w:tc>
          <w:tcPr>
            <w:tcW w:w="5214" w:type="dxa"/>
            <w:gridSpan w:val="4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C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offee break</w:t>
            </w:r>
          </w:p>
        </w:tc>
        <w:tc>
          <w:tcPr>
            <w:tcW w:w="261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16:00</w:t>
            </w:r>
          </w:p>
        </w:tc>
        <w:tc>
          <w:tcPr>
            <w:tcW w:w="1424" w:type="dxa"/>
            <w:vMerge w:val="continue"/>
            <w:shd w:val="clear" w:color="auto" w:fill="FBD4B4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  <w:shd w:val="clear" w:color="auto" w:fill="B6DDE8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396" w:type="dxa"/>
            <w:vMerge w:val="restart"/>
            <w:tcBorders>
              <w:bottom w:val="single" w:color="auto" w:sz="4" w:space="0"/>
            </w:tcBorders>
            <w:shd w:val="clear" w:color="auto" w:fill="CCC0D9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CSP system design and commissioning</w:t>
            </w:r>
          </w:p>
        </w:tc>
        <w:tc>
          <w:tcPr>
            <w:tcW w:w="2960" w:type="dxa"/>
            <w:gridSpan w:val="2"/>
            <w:shd w:val="clear" w:color="auto" w:fill="92D050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O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 xml:space="preserve">ther solar </w:t>
            </w:r>
            <w:r>
              <w:rPr>
                <w:rFonts w:ascii="华文细黑" w:hAnsi="华文细黑" w:eastAsia="华文细黑" w:cs="Arial"/>
                <w:color w:val="000000"/>
                <w:szCs w:val="21"/>
              </w:rPr>
              <w:t>concentrating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 xml:space="preserve"> </w:t>
            </w:r>
            <w:r>
              <w:rPr>
                <w:rFonts w:ascii="华文细黑" w:hAnsi="华文细黑" w:eastAsia="华文细黑" w:cs="Arial"/>
                <w:color w:val="000000"/>
                <w:szCs w:val="21"/>
              </w:rPr>
              <w:t>application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 xml:space="preserve"> technologies</w:t>
            </w:r>
          </w:p>
        </w:tc>
        <w:tc>
          <w:tcPr>
            <w:tcW w:w="2254" w:type="dxa"/>
            <w:gridSpan w:val="2"/>
            <w:tcBorders>
              <w:bottom w:val="single" w:color="auto" w:sz="4" w:space="0"/>
            </w:tcBorders>
            <w:shd w:val="clear" w:color="auto" w:fill="EAF1DD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CSP product testing and evaluation</w:t>
            </w:r>
          </w:p>
        </w:tc>
        <w:tc>
          <w:tcPr>
            <w:tcW w:w="2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17:00</w:t>
            </w:r>
          </w:p>
        </w:tc>
        <w:tc>
          <w:tcPr>
            <w:tcW w:w="1424" w:type="dxa"/>
            <w:vMerge w:val="continue"/>
            <w:shd w:val="clear" w:color="auto" w:fill="FBD4B4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1970" w:type="dxa"/>
            <w:vMerge w:val="continue"/>
            <w:shd w:val="clear" w:color="auto" w:fill="B6DDE8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396" w:type="dxa"/>
            <w:vMerge w:val="continue"/>
            <w:shd w:val="clear" w:color="auto" w:fill="CCC0D9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960" w:type="dxa"/>
            <w:gridSpan w:val="2"/>
            <w:vMerge w:val="restart"/>
            <w:shd w:val="clear" w:color="auto" w:fill="00B0F0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P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oster exchanges</w:t>
            </w:r>
          </w:p>
        </w:tc>
        <w:tc>
          <w:tcPr>
            <w:tcW w:w="2254" w:type="dxa"/>
            <w:gridSpan w:val="2"/>
            <w:vMerge w:val="restart"/>
            <w:shd w:val="clear" w:color="auto" w:fill="FABF8F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C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losing ceremony</w:t>
            </w:r>
          </w:p>
        </w:tc>
        <w:tc>
          <w:tcPr>
            <w:tcW w:w="2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18: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0</w:t>
            </w:r>
            <w:r>
              <w:rPr>
                <w:rFonts w:ascii="华文细黑" w:hAnsi="华文细黑" w:eastAsia="华文细黑" w:cs="Arial"/>
                <w:color w:val="000000"/>
                <w:szCs w:val="21"/>
              </w:rPr>
              <w:t>0</w:t>
            </w:r>
          </w:p>
        </w:tc>
        <w:tc>
          <w:tcPr>
            <w:tcW w:w="1424" w:type="dxa"/>
            <w:vMerge w:val="continue"/>
            <w:shd w:val="clear" w:color="auto" w:fill="FBD4B4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1970" w:type="dxa"/>
            <w:shd w:val="clear" w:color="auto" w:fill="92D050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 xml:space="preserve">meeting of </w:t>
            </w:r>
            <w:r>
              <w:rPr>
                <w:rFonts w:ascii="华文细黑" w:hAnsi="华文细黑" w:eastAsia="华文细黑" w:cs="Arial"/>
                <w:color w:val="000000"/>
                <w:szCs w:val="21"/>
              </w:rPr>
              <w:t>China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 xml:space="preserve"> National S</w:t>
            </w:r>
            <w:r>
              <w:rPr>
                <w:rFonts w:ascii="华文细黑" w:hAnsi="华文细黑" w:eastAsia="华文细黑" w:cs="Arial"/>
                <w:color w:val="000000"/>
                <w:szCs w:val="21"/>
              </w:rPr>
              <w:t>o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lar Thermal Energy A</w:t>
            </w:r>
            <w:r>
              <w:rPr>
                <w:rFonts w:ascii="华文细黑" w:hAnsi="华文细黑" w:eastAsia="华文细黑" w:cs="Arial"/>
                <w:color w:val="000000"/>
                <w:szCs w:val="21"/>
              </w:rPr>
              <w:t>l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 xml:space="preserve">liance </w:t>
            </w:r>
          </w:p>
        </w:tc>
        <w:tc>
          <w:tcPr>
            <w:tcW w:w="2396" w:type="dxa"/>
            <w:vMerge w:val="continue"/>
            <w:shd w:val="clear" w:color="auto" w:fill="CCC0D9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960" w:type="dxa"/>
            <w:gridSpan w:val="2"/>
            <w:vMerge w:val="continue"/>
            <w:shd w:val="clear" w:color="auto" w:fill="00B0F0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254" w:type="dxa"/>
            <w:gridSpan w:val="2"/>
            <w:vMerge w:val="continue"/>
            <w:shd w:val="clear" w:color="auto" w:fill="FABF8F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18:30</w:t>
            </w:r>
          </w:p>
        </w:tc>
        <w:tc>
          <w:tcPr>
            <w:tcW w:w="3394" w:type="dxa"/>
            <w:gridSpan w:val="2"/>
            <w:vMerge w:val="restart"/>
            <w:shd w:val="clear" w:color="auto" w:fill="DBE5F1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S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 xml:space="preserve">upper </w:t>
            </w:r>
          </w:p>
        </w:tc>
        <w:tc>
          <w:tcPr>
            <w:tcW w:w="7610" w:type="dxa"/>
            <w:gridSpan w:val="5"/>
            <w:shd w:val="clear" w:color="auto" w:fill="E5DFEC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B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 xml:space="preserve">reak </w:t>
            </w:r>
          </w:p>
        </w:tc>
        <w:tc>
          <w:tcPr>
            <w:tcW w:w="2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19:00</w:t>
            </w:r>
          </w:p>
        </w:tc>
        <w:tc>
          <w:tcPr>
            <w:tcW w:w="3394" w:type="dxa"/>
            <w:gridSpan w:val="2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3123" w:type="dxa"/>
            <w:gridSpan w:val="2"/>
            <w:vMerge w:val="restart"/>
            <w:shd w:val="clear" w:color="auto" w:fill="FFFF00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W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elcome banquet</w:t>
            </w:r>
          </w:p>
        </w:tc>
        <w:tc>
          <w:tcPr>
            <w:tcW w:w="4487" w:type="dxa"/>
            <w:gridSpan w:val="3"/>
            <w:vMerge w:val="restart"/>
            <w:shd w:val="clear" w:color="auto" w:fill="B6DDE8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C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elebrating banquet</w:t>
            </w:r>
          </w:p>
        </w:tc>
        <w:tc>
          <w:tcPr>
            <w:tcW w:w="2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  <w:r>
              <w:rPr>
                <w:rFonts w:ascii="华文细黑" w:hAnsi="华文细黑" w:eastAsia="华文细黑" w:cs="Arial"/>
                <w:color w:val="000000"/>
                <w:szCs w:val="21"/>
              </w:rPr>
              <w:t>2</w:t>
            </w:r>
            <w:r>
              <w:rPr>
                <w:rFonts w:hint="eastAsia" w:ascii="华文细黑" w:hAnsi="华文细黑" w:eastAsia="华文细黑" w:cs="Arial"/>
                <w:color w:val="000000"/>
                <w:szCs w:val="21"/>
              </w:rPr>
              <w:t>0</w:t>
            </w:r>
            <w:r>
              <w:rPr>
                <w:rFonts w:ascii="华文细黑" w:hAnsi="华文细黑" w:eastAsia="华文细黑" w:cs="Arial"/>
                <w:color w:val="000000"/>
                <w:szCs w:val="21"/>
              </w:rPr>
              <w:t>:30</w:t>
            </w:r>
          </w:p>
        </w:tc>
        <w:tc>
          <w:tcPr>
            <w:tcW w:w="3394" w:type="dxa"/>
            <w:gridSpan w:val="2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3123" w:type="dxa"/>
            <w:gridSpan w:val="2"/>
            <w:vMerge w:val="continue"/>
            <w:shd w:val="clear" w:color="auto" w:fill="FFFF00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4487" w:type="dxa"/>
            <w:gridSpan w:val="3"/>
            <w:vMerge w:val="continue"/>
            <w:shd w:val="clear" w:color="auto" w:fill="B6DDE8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  <w:tc>
          <w:tcPr>
            <w:tcW w:w="2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1F9C"/>
    <w:multiLevelType w:val="multilevel"/>
    <w:tmpl w:val="436B1F9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  <w:szCs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F633A"/>
    <w:rsid w:val="75EF6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2017-06-07T07:58:00Z</dcterms:created>
  <dc:creator>Dell</dc:creator>
  <cp:lastModifiedBy>Dell</cp:lastModifiedBy>
  <dcterms:modified xsi:type="dcterms:W3CDTF">2017-06-07T08:03:17Z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